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A9E7" w14:textId="77777777" w:rsidR="00E32A36" w:rsidRPr="007E471E" w:rsidRDefault="00757B8D" w:rsidP="007E471E">
      <w:pPr>
        <w:jc w:val="center"/>
        <w:rPr>
          <w:rFonts w:ascii="Calibri" w:hAnsi="Calibri" w:cs="Calibri"/>
          <w:sz w:val="24"/>
          <w:szCs w:val="24"/>
          <w:lang w:val="it-IT"/>
        </w:rPr>
      </w:pPr>
      <w:r w:rsidRPr="007E471E">
        <w:rPr>
          <w:rFonts w:ascii="Calibri" w:hAnsi="Calibri" w:cs="Calibri"/>
          <w:b/>
          <w:sz w:val="24"/>
          <w:szCs w:val="24"/>
          <w:lang w:val="it-IT"/>
        </w:rPr>
        <w:t>ALLEGATO D</w:t>
      </w:r>
      <w:r w:rsidRPr="007E471E">
        <w:rPr>
          <w:rFonts w:ascii="Calibri" w:hAnsi="Calibri" w:cs="Calibri"/>
          <w:b/>
          <w:sz w:val="24"/>
          <w:szCs w:val="24"/>
          <w:lang w:val="it-IT"/>
        </w:rPr>
        <w:br/>
        <w:t>INFORMATIVA SUL TRATTAMENTO DEI DATI PERSONALI</w:t>
      </w:r>
    </w:p>
    <w:p w14:paraId="5131C7DA" w14:textId="77777777" w:rsidR="00E32A36" w:rsidRPr="007E471E" w:rsidRDefault="00757B8D" w:rsidP="007E471E">
      <w:pPr>
        <w:rPr>
          <w:rFonts w:ascii="Calibri" w:hAnsi="Calibri" w:cs="Calibri"/>
          <w:sz w:val="24"/>
          <w:szCs w:val="24"/>
          <w:lang w:val="it-IT"/>
        </w:rPr>
      </w:pPr>
      <w:r w:rsidRPr="007E471E">
        <w:rPr>
          <w:rFonts w:ascii="Calibri" w:hAnsi="Calibri" w:cs="Calibri"/>
          <w:sz w:val="24"/>
          <w:szCs w:val="24"/>
          <w:lang w:val="it-IT"/>
        </w:rPr>
        <w:t>Il trattamento dei dati personali che verranno forniti per la partecipazione alla presente asta pubblica sarà improntato ai principi di liceità, correttezza e trasparenza a tutela dei diritti e delle libertà fondamentali delle persone fisiche.</w:t>
      </w:r>
    </w:p>
    <w:p w14:paraId="7DCCD43A" w14:textId="77777777" w:rsidR="00E32A36" w:rsidRPr="007E471E" w:rsidRDefault="00757B8D" w:rsidP="007E471E">
      <w:pPr>
        <w:rPr>
          <w:rFonts w:ascii="Calibri" w:hAnsi="Calibri" w:cs="Calibri"/>
          <w:sz w:val="24"/>
          <w:szCs w:val="24"/>
          <w:lang w:val="it-IT"/>
        </w:rPr>
      </w:pPr>
      <w:r w:rsidRPr="007E471E">
        <w:rPr>
          <w:rFonts w:ascii="Calibri" w:hAnsi="Calibri" w:cs="Calibri"/>
          <w:sz w:val="24"/>
          <w:szCs w:val="24"/>
          <w:lang w:val="it-IT"/>
        </w:rPr>
        <w:t>A tal fine, ai sensi dell'art. 13 del Regolamento (UE) 2016/679 ("GDPR"), si forniscono le seguenti informazioni:</w:t>
      </w:r>
    </w:p>
    <w:p w14:paraId="35F6B3B3" w14:textId="0A52F83A" w:rsidR="00E32A36" w:rsidRDefault="007E471E" w:rsidP="007E471E">
      <w:pPr>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39296" behindDoc="0" locked="0" layoutInCell="1" allowOverlap="1" wp14:anchorId="37ADEEF7" wp14:editId="3F5DED3E">
                <wp:simplePos x="0" y="0"/>
                <wp:positionH relativeFrom="margin">
                  <wp:posOffset>0</wp:posOffset>
                </wp:positionH>
                <wp:positionV relativeFrom="paragraph">
                  <wp:posOffset>236220</wp:posOffset>
                </wp:positionV>
                <wp:extent cx="555307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042C75" id="Straight Connector 11" o:spid="_x0000_s1026" style="position:absolute;z-index:251639296;visibility:visible;mso-wrap-style:square;mso-wrap-distance-left:9pt;mso-wrap-distance-top:0;mso-wrap-distance-right:9pt;mso-wrap-distance-bottom:0;mso-position-horizontal:absolute;mso-position-horizontal-relative:margin;mso-position-vertical:absolute;mso-position-vertical-relative:text" from="0,18.6pt" to="437.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" strokecolor="#4579b8 [3044]" strokeweight="1.5pt">
                <w10:wrap anchorx="margin"/>
              </v:line>
            </w:pict>
          </mc:Fallback>
        </mc:AlternateContent>
      </w:r>
      <w:r w:rsidRPr="007E471E">
        <w:rPr>
          <w:rFonts w:ascii="Calibri" w:hAnsi="Calibri" w:cs="Calibri"/>
          <w:b/>
          <w:sz w:val="24"/>
          <w:szCs w:val="24"/>
          <w:lang w:val="it-IT"/>
        </w:rPr>
        <w:t>1 – TITOLARE DEL TRATTAMENTO</w:t>
      </w:r>
    </w:p>
    <w:p w14:paraId="5458B2F7"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Il Titolare del trattamento è il Ministero degli Affari Esteri e della Cooperazione Internazionale (di seguito anche "MAECI" o "Ministero"), che opera nel caso specifico attraverso:</w:t>
      </w:r>
    </w:p>
    <w:p w14:paraId="69D69EDF" w14:textId="17C91D27" w:rsidR="00E32A36" w:rsidRPr="007E471E" w:rsidRDefault="00757B8D" w:rsidP="007E471E">
      <w:pPr>
        <w:rPr>
          <w:rFonts w:ascii="Calibri" w:hAnsi="Calibri" w:cs="Calibri"/>
          <w:sz w:val="24"/>
          <w:szCs w:val="24"/>
          <w:lang w:val="it-IT"/>
        </w:rPr>
      </w:pPr>
      <w:r w:rsidRPr="007E471E">
        <w:rPr>
          <w:rFonts w:ascii="Calibri" w:hAnsi="Calibri" w:cs="Calibri"/>
          <w:sz w:val="24"/>
          <w:szCs w:val="24"/>
          <w:lang w:val="it-IT"/>
        </w:rPr>
        <w:t>Consolato Generale d'Italia a Mumbai</w:t>
      </w:r>
      <w:r w:rsidRPr="007E471E">
        <w:rPr>
          <w:rFonts w:ascii="Calibri" w:hAnsi="Calibri" w:cs="Calibri"/>
          <w:sz w:val="24"/>
          <w:szCs w:val="24"/>
          <w:lang w:val="it-IT"/>
        </w:rPr>
        <w:br/>
        <w:t xml:space="preserve">Kanchanjunga, 72, G. </w:t>
      </w:r>
      <w:proofErr w:type="spellStart"/>
      <w:r w:rsidRPr="007E471E">
        <w:rPr>
          <w:rFonts w:ascii="Calibri" w:hAnsi="Calibri" w:cs="Calibri"/>
          <w:sz w:val="24"/>
          <w:szCs w:val="24"/>
          <w:lang w:val="it-IT"/>
        </w:rPr>
        <w:t>Deshmukh</w:t>
      </w:r>
      <w:proofErr w:type="spellEnd"/>
      <w:r w:rsidRPr="007E471E">
        <w:rPr>
          <w:rFonts w:ascii="Calibri" w:hAnsi="Calibri" w:cs="Calibri"/>
          <w:sz w:val="24"/>
          <w:szCs w:val="24"/>
          <w:lang w:val="it-IT"/>
        </w:rPr>
        <w:t xml:space="preserve"> Marg,</w:t>
      </w:r>
      <w:r w:rsidRPr="007E471E">
        <w:rPr>
          <w:rFonts w:ascii="Calibri" w:hAnsi="Calibri" w:cs="Calibri"/>
          <w:sz w:val="24"/>
          <w:szCs w:val="24"/>
          <w:lang w:val="it-IT"/>
        </w:rPr>
        <w:br/>
        <w:t>Mumbai 400026</w:t>
      </w:r>
      <w:r w:rsidRPr="007E471E">
        <w:rPr>
          <w:rFonts w:ascii="Calibri" w:hAnsi="Calibri" w:cs="Calibri"/>
          <w:sz w:val="24"/>
          <w:szCs w:val="24"/>
          <w:lang w:val="it-IT"/>
        </w:rPr>
        <w:br/>
      </w:r>
      <w:proofErr w:type="spellStart"/>
      <w:r w:rsidRPr="007E471E">
        <w:rPr>
          <w:rFonts w:ascii="Calibri" w:hAnsi="Calibri" w:cs="Calibri"/>
          <w:sz w:val="24"/>
          <w:szCs w:val="24"/>
          <w:lang w:val="it-IT"/>
        </w:rPr>
        <w:t>tel</w:t>
      </w:r>
      <w:proofErr w:type="spellEnd"/>
      <w:r w:rsidRPr="007E471E">
        <w:rPr>
          <w:rFonts w:ascii="Calibri" w:hAnsi="Calibri" w:cs="Calibri"/>
          <w:sz w:val="24"/>
          <w:szCs w:val="24"/>
          <w:lang w:val="it-IT"/>
        </w:rPr>
        <w:t>: +91 22 4781 9230/31</w:t>
      </w:r>
      <w:r w:rsidRPr="007E471E">
        <w:rPr>
          <w:rFonts w:ascii="Calibri" w:hAnsi="Calibri" w:cs="Calibri"/>
          <w:sz w:val="24"/>
          <w:szCs w:val="24"/>
          <w:lang w:val="it-IT"/>
        </w:rPr>
        <w:br/>
        <w:t>e-mail: administrationmumbai@esteri.it</w:t>
      </w:r>
      <w:r w:rsidRPr="007E471E">
        <w:rPr>
          <w:rFonts w:ascii="Calibri" w:hAnsi="Calibri" w:cs="Calibri"/>
          <w:sz w:val="24"/>
          <w:szCs w:val="24"/>
          <w:lang w:val="it-IT"/>
        </w:rPr>
        <w:br/>
        <w:t xml:space="preserve">posta elettronica certificata: </w:t>
      </w:r>
      <w:r w:rsidR="00ED2987" w:rsidRPr="00ED2987">
        <w:rPr>
          <w:rFonts w:ascii="Calibri" w:hAnsi="Calibri" w:cs="Calibri"/>
          <w:sz w:val="24"/>
          <w:szCs w:val="24"/>
          <w:lang w:val="it-IT"/>
        </w:rPr>
        <w:t>con</w:t>
      </w:r>
      <w:r w:rsidRPr="00ED2987">
        <w:rPr>
          <w:rFonts w:ascii="Calibri" w:hAnsi="Calibri" w:cs="Calibri"/>
          <w:sz w:val="24"/>
          <w:szCs w:val="24"/>
          <w:lang w:val="it-IT"/>
        </w:rPr>
        <w:t>.</w:t>
      </w:r>
      <w:r w:rsidR="00ED2987" w:rsidRPr="00ED2987">
        <w:rPr>
          <w:rFonts w:ascii="Calibri" w:hAnsi="Calibri" w:cs="Calibri"/>
          <w:sz w:val="24"/>
          <w:szCs w:val="24"/>
          <w:lang w:val="it-IT"/>
        </w:rPr>
        <w:t>mumbai</w:t>
      </w:r>
      <w:r w:rsidRPr="00ED2987">
        <w:rPr>
          <w:rFonts w:ascii="Calibri" w:hAnsi="Calibri" w:cs="Calibri"/>
          <w:sz w:val="24"/>
          <w:szCs w:val="24"/>
          <w:lang w:val="it-IT"/>
        </w:rPr>
        <w:t>@cert.esteri.it</w:t>
      </w:r>
    </w:p>
    <w:p w14:paraId="6999B57D" w14:textId="2AB4707B" w:rsidR="00E32A36" w:rsidRDefault="007E471E" w:rsidP="007E471E">
      <w:pPr>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43392" behindDoc="0" locked="0" layoutInCell="1" allowOverlap="1" wp14:anchorId="2999A02E" wp14:editId="00F4CF6A">
                <wp:simplePos x="0" y="0"/>
                <wp:positionH relativeFrom="margin">
                  <wp:posOffset>0</wp:posOffset>
                </wp:positionH>
                <wp:positionV relativeFrom="paragraph">
                  <wp:posOffset>216535</wp:posOffset>
                </wp:positionV>
                <wp:extent cx="55530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580F77" id="Straight Connector 1" o:spid="_x0000_s1026" style="position:absolute;z-index:251643392;visibility:visible;mso-wrap-style:square;mso-wrap-distance-left:9pt;mso-wrap-distance-top:0;mso-wrap-distance-right:9pt;mso-wrap-distance-bottom:0;mso-position-horizontal:absolute;mso-position-horizontal-relative:margin;mso-position-vertical:absolute;mso-position-vertical-relative:text" from="0,17.05pt" to="437.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" strokecolor="#4579b8 [3044]" strokeweight="1.5pt">
                <w10:wrap anchorx="margin"/>
              </v:line>
            </w:pict>
          </mc:Fallback>
        </mc:AlternateContent>
      </w:r>
      <w:r w:rsidRPr="007E471E">
        <w:rPr>
          <w:rFonts w:ascii="Calibri" w:hAnsi="Calibri" w:cs="Calibri"/>
          <w:b/>
          <w:sz w:val="24"/>
          <w:szCs w:val="24"/>
          <w:lang w:val="it-IT"/>
        </w:rPr>
        <w:t>2 – RESPONSABILE DELLA PROTEZIONE DEI DATI</w:t>
      </w:r>
    </w:p>
    <w:p w14:paraId="48D46C81"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Il Responsabile della Protezione dei Dati (di seguito anche "RPD") del MAECI è contattabile ai seguenti recapiti:</w:t>
      </w:r>
    </w:p>
    <w:p w14:paraId="18536084" w14:textId="77777777" w:rsidR="00E32A36" w:rsidRPr="007E471E" w:rsidRDefault="00757B8D" w:rsidP="007E471E">
      <w:pPr>
        <w:rPr>
          <w:rFonts w:ascii="Calibri" w:hAnsi="Calibri" w:cs="Calibri"/>
          <w:sz w:val="24"/>
          <w:szCs w:val="24"/>
          <w:lang w:val="it-IT"/>
        </w:rPr>
      </w:pPr>
      <w:r w:rsidRPr="007E471E">
        <w:rPr>
          <w:rFonts w:ascii="Calibri" w:hAnsi="Calibri" w:cs="Calibri"/>
          <w:sz w:val="24"/>
          <w:szCs w:val="24"/>
          <w:lang w:val="it-IT"/>
        </w:rPr>
        <w:t>Ministero degli Affari Esteri e della Cooperazione Internazionale</w:t>
      </w:r>
      <w:r w:rsidRPr="007E471E">
        <w:rPr>
          <w:rFonts w:ascii="Calibri" w:hAnsi="Calibri" w:cs="Calibri"/>
          <w:sz w:val="24"/>
          <w:szCs w:val="24"/>
          <w:lang w:val="it-IT"/>
        </w:rPr>
        <w:br/>
        <w:t>Piazzale della Farnesina n. 1</w:t>
      </w:r>
      <w:r w:rsidRPr="007E471E">
        <w:rPr>
          <w:rFonts w:ascii="Calibri" w:hAnsi="Calibri" w:cs="Calibri"/>
          <w:sz w:val="24"/>
          <w:szCs w:val="24"/>
          <w:lang w:val="it-IT"/>
        </w:rPr>
        <w:br/>
        <w:t>00135 Roma (RM)</w:t>
      </w:r>
      <w:r w:rsidRPr="007E471E">
        <w:rPr>
          <w:rFonts w:ascii="Calibri" w:hAnsi="Calibri" w:cs="Calibri"/>
          <w:sz w:val="24"/>
          <w:szCs w:val="24"/>
          <w:lang w:val="it-IT"/>
        </w:rPr>
        <w:br/>
      </w:r>
      <w:proofErr w:type="spellStart"/>
      <w:r w:rsidRPr="007E471E">
        <w:rPr>
          <w:rFonts w:ascii="Calibri" w:hAnsi="Calibri" w:cs="Calibri"/>
          <w:sz w:val="24"/>
          <w:szCs w:val="24"/>
          <w:lang w:val="it-IT"/>
        </w:rPr>
        <w:t>tel</w:t>
      </w:r>
      <w:proofErr w:type="spellEnd"/>
      <w:r w:rsidRPr="007E471E">
        <w:rPr>
          <w:rFonts w:ascii="Calibri" w:hAnsi="Calibri" w:cs="Calibri"/>
          <w:sz w:val="24"/>
          <w:szCs w:val="24"/>
          <w:lang w:val="it-IT"/>
        </w:rPr>
        <w:t>: 06 36911 (centralino)</w:t>
      </w:r>
      <w:r w:rsidRPr="007E471E">
        <w:rPr>
          <w:rFonts w:ascii="Calibri" w:hAnsi="Calibri" w:cs="Calibri"/>
          <w:sz w:val="24"/>
          <w:szCs w:val="24"/>
          <w:lang w:val="it-IT"/>
        </w:rPr>
        <w:br/>
        <w:t>e-mail: rpd@esteri.it</w:t>
      </w:r>
      <w:r w:rsidRPr="007E471E">
        <w:rPr>
          <w:rFonts w:ascii="Calibri" w:hAnsi="Calibri" w:cs="Calibri"/>
          <w:sz w:val="24"/>
          <w:szCs w:val="24"/>
          <w:lang w:val="it-IT"/>
        </w:rPr>
        <w:br/>
        <w:t>posta elettronica certificata: rpd@cert.esteri.it</w:t>
      </w:r>
    </w:p>
    <w:p w14:paraId="51AA5EA6" w14:textId="746E96FF" w:rsidR="00E32A36" w:rsidRDefault="007E471E" w:rsidP="007E471E">
      <w:pPr>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47488" behindDoc="0" locked="0" layoutInCell="1" allowOverlap="1" wp14:anchorId="3F04E5C2" wp14:editId="7467FEB9">
                <wp:simplePos x="0" y="0"/>
                <wp:positionH relativeFrom="margin">
                  <wp:posOffset>0</wp:posOffset>
                </wp:positionH>
                <wp:positionV relativeFrom="paragraph">
                  <wp:posOffset>226060</wp:posOffset>
                </wp:positionV>
                <wp:extent cx="55530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A990AB" id="Straight Connector 2" o:spid="_x0000_s1026" style="position:absolute;z-index:251647488;visibility:visible;mso-wrap-style:square;mso-wrap-distance-left:9pt;mso-wrap-distance-top:0;mso-wrap-distance-right:9pt;mso-wrap-distance-bottom:0;mso-position-horizontal:absolute;mso-position-horizontal-relative:margin;mso-position-vertical:absolute;mso-position-vertical-relative:text" from="0,17.8pt" to="4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" strokecolor="#4579b8 [3044]" strokeweight="1.5pt">
                <w10:wrap anchorx="margin"/>
              </v:line>
            </w:pict>
          </mc:Fallback>
        </mc:AlternateContent>
      </w:r>
      <w:r w:rsidRPr="007E471E">
        <w:rPr>
          <w:rFonts w:ascii="Calibri" w:hAnsi="Calibri" w:cs="Calibri"/>
          <w:b/>
          <w:sz w:val="24"/>
          <w:szCs w:val="24"/>
          <w:lang w:val="it-IT"/>
        </w:rPr>
        <w:t>3 – DATI PERSONALI E INTERESSATI AL TRATTAMENTO</w:t>
      </w:r>
    </w:p>
    <w:p w14:paraId="0FFDF713" w14:textId="77777777" w:rsidR="00E32A36" w:rsidRDefault="00757B8D" w:rsidP="007E471E">
      <w:pPr>
        <w:jc w:val="both"/>
        <w:rPr>
          <w:rFonts w:ascii="Calibri" w:hAnsi="Calibri" w:cs="Calibri"/>
          <w:sz w:val="24"/>
          <w:szCs w:val="24"/>
          <w:lang w:val="it-IT"/>
        </w:rPr>
      </w:pPr>
      <w:r w:rsidRPr="007E471E">
        <w:rPr>
          <w:rFonts w:ascii="Calibri" w:hAnsi="Calibri" w:cs="Calibri"/>
          <w:sz w:val="24"/>
          <w:szCs w:val="24"/>
          <w:lang w:val="it-IT"/>
        </w:rPr>
        <w:t>I dati personali trattati includono dati anagrafici, di contatto, professionali, bancari, previdenziali, fiscali e giudiziari, firma autografa e gli estremi del documento di identità. Le categorie di dati personali sopra elencate riguardano l'offerente e/o i suoi rappresentanti e dipendenti.</w:t>
      </w:r>
    </w:p>
    <w:p w14:paraId="0FFBB241" w14:textId="77777777" w:rsidR="007E471E" w:rsidRPr="007E471E" w:rsidRDefault="007E471E" w:rsidP="007E471E">
      <w:pPr>
        <w:rPr>
          <w:rFonts w:ascii="Calibri" w:hAnsi="Calibri" w:cs="Calibri"/>
          <w:sz w:val="24"/>
          <w:szCs w:val="24"/>
          <w:lang w:val="it-IT"/>
        </w:rPr>
      </w:pPr>
    </w:p>
    <w:p w14:paraId="1CFC558B" w14:textId="357B0F1D" w:rsidR="00E32A36" w:rsidRDefault="007E471E" w:rsidP="007E471E">
      <w:pPr>
        <w:rPr>
          <w:rFonts w:ascii="Calibri" w:hAnsi="Calibri" w:cs="Calibri"/>
          <w:b/>
          <w:sz w:val="24"/>
          <w:szCs w:val="24"/>
          <w:lang w:val="it-IT"/>
        </w:rPr>
      </w:pPr>
      <w:r>
        <w:rPr>
          <w:rFonts w:ascii="Calibri" w:hAnsi="Calibri" w:cs="Calibri"/>
          <w:b/>
          <w:bCs/>
          <w:noProof/>
          <w:sz w:val="24"/>
          <w:szCs w:val="24"/>
        </w:rPr>
        <w:lastRenderedPageBreak/>
        <mc:AlternateContent>
          <mc:Choice Requires="wps">
            <w:drawing>
              <wp:anchor distT="0" distB="0" distL="114300" distR="114300" simplePos="0" relativeHeight="251651584" behindDoc="0" locked="0" layoutInCell="1" allowOverlap="1" wp14:anchorId="14E638C0" wp14:editId="0162CAAA">
                <wp:simplePos x="0" y="0"/>
                <wp:positionH relativeFrom="margin">
                  <wp:posOffset>0</wp:posOffset>
                </wp:positionH>
                <wp:positionV relativeFrom="paragraph">
                  <wp:posOffset>226060</wp:posOffset>
                </wp:positionV>
                <wp:extent cx="5553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22DCC2" id="Straight Connector 3" o:spid="_x0000_s1026" style="position:absolute;z-index:251651584;visibility:visible;mso-wrap-style:square;mso-wrap-distance-left:9pt;mso-wrap-distance-top:0;mso-wrap-distance-right:9pt;mso-wrap-distance-bottom:0;mso-position-horizontal:absolute;mso-position-horizontal-relative:margin;mso-position-vertical:absolute;mso-position-vertical-relative:text" from="0,17.8pt" to="4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" strokecolor="#4579b8 [3044]" strokeweight="1.5pt">
                <w10:wrap anchorx="margin"/>
              </v:line>
            </w:pict>
          </mc:Fallback>
        </mc:AlternateContent>
      </w:r>
      <w:r w:rsidRPr="007E471E">
        <w:rPr>
          <w:rFonts w:ascii="Calibri" w:hAnsi="Calibri" w:cs="Calibri"/>
          <w:b/>
          <w:sz w:val="24"/>
          <w:szCs w:val="24"/>
          <w:lang w:val="it-IT"/>
        </w:rPr>
        <w:t>4 – FINALITÀ DEL TRATTAMENTO</w:t>
      </w:r>
    </w:p>
    <w:p w14:paraId="176A6D78" w14:textId="52A629E0"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 xml:space="preserve">La finalità del trattamento dei dati personali è la vendita dell'autovettura </w:t>
      </w:r>
      <w:r w:rsidR="004B43EB">
        <w:rPr>
          <w:rFonts w:asciiTheme="minorHAnsi" w:hAnsiTheme="minorHAnsi" w:cstheme="minorHAnsi"/>
          <w:snapToGrid w:val="0"/>
          <w:sz w:val="24"/>
          <w:szCs w:val="24"/>
        </w:rPr>
        <w:t xml:space="preserve">Toyota Fortuner 3.0L 4WD </w:t>
      </w:r>
      <w:proofErr w:type="spellStart"/>
      <w:r w:rsidR="004B43EB">
        <w:rPr>
          <w:rFonts w:asciiTheme="minorHAnsi" w:hAnsiTheme="minorHAnsi" w:cstheme="minorHAnsi"/>
          <w:snapToGrid w:val="0"/>
          <w:sz w:val="24"/>
          <w:szCs w:val="24"/>
        </w:rPr>
        <w:t>Automatica</w:t>
      </w:r>
      <w:proofErr w:type="spellEnd"/>
      <w:r w:rsidR="004B43EB" w:rsidRPr="007E471E">
        <w:rPr>
          <w:rFonts w:ascii="Calibri" w:hAnsi="Calibri" w:cs="Calibri"/>
          <w:sz w:val="24"/>
          <w:szCs w:val="24"/>
          <w:lang w:val="it-IT"/>
        </w:rPr>
        <w:t xml:space="preserve"> </w:t>
      </w:r>
      <w:r w:rsidRPr="007E471E">
        <w:rPr>
          <w:rFonts w:ascii="Calibri" w:hAnsi="Calibri" w:cs="Calibri"/>
          <w:sz w:val="24"/>
          <w:szCs w:val="24"/>
          <w:lang w:val="it-IT"/>
        </w:rPr>
        <w:t>di proprietà di quest</w:t>
      </w:r>
      <w:r w:rsidR="00ED2987">
        <w:rPr>
          <w:rFonts w:ascii="Calibri" w:hAnsi="Calibri" w:cs="Calibri"/>
          <w:sz w:val="24"/>
          <w:szCs w:val="24"/>
          <w:lang w:val="it-IT"/>
        </w:rPr>
        <w:t>o Consolato</w:t>
      </w:r>
      <w:r w:rsidRPr="007E471E">
        <w:rPr>
          <w:rFonts w:ascii="Calibri" w:hAnsi="Calibri" w:cs="Calibri"/>
          <w:sz w:val="24"/>
          <w:szCs w:val="24"/>
          <w:lang w:val="it-IT"/>
        </w:rPr>
        <w:t>.</w:t>
      </w:r>
    </w:p>
    <w:p w14:paraId="68F6625E" w14:textId="66C1ED5D" w:rsidR="00E32A36" w:rsidRDefault="007E471E" w:rsidP="007E471E">
      <w:pPr>
        <w:jc w:val="both"/>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56704" behindDoc="0" locked="0" layoutInCell="1" allowOverlap="1" wp14:anchorId="51786E54" wp14:editId="70EEF383">
                <wp:simplePos x="0" y="0"/>
                <wp:positionH relativeFrom="margin">
                  <wp:posOffset>0</wp:posOffset>
                </wp:positionH>
                <wp:positionV relativeFrom="paragraph">
                  <wp:posOffset>226060</wp:posOffset>
                </wp:positionV>
                <wp:extent cx="55530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76C4E1" id="Straight Connector 4" o:spid="_x0000_s1026" style="position:absolute;z-index:251656704;visibility:visible;mso-wrap-style:square;mso-wrap-distance-left:9pt;mso-wrap-distance-top:0;mso-wrap-distance-right:9pt;mso-wrap-distance-bottom:0;mso-position-horizontal:absolute;mso-position-horizontal-relative:margin;mso-position-vertical:absolute;mso-position-vertical-relative:text" from="0,17.8pt" to="4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" strokecolor="#4579b8 [3044]" strokeweight="1.5pt">
                <w10:wrap anchorx="margin"/>
              </v:line>
            </w:pict>
          </mc:Fallback>
        </mc:AlternateContent>
      </w:r>
      <w:r w:rsidRPr="007E471E">
        <w:rPr>
          <w:rFonts w:ascii="Calibri" w:hAnsi="Calibri" w:cs="Calibri"/>
          <w:b/>
          <w:sz w:val="24"/>
          <w:szCs w:val="24"/>
          <w:lang w:val="it-IT"/>
        </w:rPr>
        <w:t>5 – BASE GIURIDICA DEL TRATTAMENTO</w:t>
      </w:r>
    </w:p>
    <w:p w14:paraId="4F289ED1"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 dati richiesti sono necessari per la selezione dell'offerente e sono trattati sulla base dell'Articolo 6, paragrafo 2, lettera c), ossia per l'adempimento degli obblighi previsti dalla legislazione italiana e dell'Unione Europea in materia di aste pubbliche e contabilità di Stato. L'eventuale rifiuto di fornire i dati richiesti comporterà l'esclusione dalla procedura di selezione.</w:t>
      </w:r>
    </w:p>
    <w:p w14:paraId="64619CA1" w14:textId="00895F70" w:rsidR="00E32A36" w:rsidRDefault="007E471E" w:rsidP="007E471E">
      <w:pPr>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60800" behindDoc="0" locked="0" layoutInCell="1" allowOverlap="1" wp14:anchorId="095268BF" wp14:editId="449DF93A">
                <wp:simplePos x="0" y="0"/>
                <wp:positionH relativeFrom="margin">
                  <wp:posOffset>0</wp:posOffset>
                </wp:positionH>
                <wp:positionV relativeFrom="paragraph">
                  <wp:posOffset>245745</wp:posOffset>
                </wp:positionV>
                <wp:extent cx="5553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17F9D6" id="Straight Connector 5" o:spid="_x0000_s1026" style="position:absolute;z-index:251660800;visibility:visible;mso-wrap-style:square;mso-wrap-distance-left:9pt;mso-wrap-distance-top:0;mso-wrap-distance-right:9pt;mso-wrap-distance-bottom:0;mso-position-horizontal:absolute;mso-position-horizontal-relative:margin;mso-position-vertical:absolute;mso-position-vertical-relative:text" from="0,19.35pt" to="437.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" strokecolor="#4579b8 [3044]" strokeweight="1.5pt">
                <w10:wrap anchorx="margin"/>
              </v:line>
            </w:pict>
          </mc:Fallback>
        </mc:AlternateContent>
      </w:r>
      <w:r w:rsidRPr="007E471E">
        <w:rPr>
          <w:rFonts w:ascii="Calibri" w:hAnsi="Calibri" w:cs="Calibri"/>
          <w:b/>
          <w:sz w:val="24"/>
          <w:szCs w:val="24"/>
          <w:lang w:val="it-IT"/>
        </w:rPr>
        <w:t>6 – MODALITÀ DI TRATTAMENTO</w:t>
      </w:r>
    </w:p>
    <w:p w14:paraId="0FC2AB20" w14:textId="494243E0"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Il trattamento, effettuato da personale appositamente incaricato dal</w:t>
      </w:r>
      <w:r w:rsidR="00ED2987">
        <w:rPr>
          <w:rFonts w:ascii="Calibri" w:hAnsi="Calibri" w:cs="Calibri"/>
          <w:sz w:val="24"/>
          <w:szCs w:val="24"/>
          <w:lang w:val="it-IT"/>
        </w:rPr>
        <w:t xml:space="preserve"> Consolato</w:t>
      </w:r>
      <w:r w:rsidRPr="007E471E">
        <w:rPr>
          <w:rFonts w:ascii="Calibri" w:hAnsi="Calibri" w:cs="Calibri"/>
          <w:sz w:val="24"/>
          <w:szCs w:val="24"/>
          <w:lang w:val="it-IT"/>
        </w:rPr>
        <w:t>, sarà svolto in modalità mista, manuale e automatizzata.</w:t>
      </w:r>
    </w:p>
    <w:p w14:paraId="3A2BADE9" w14:textId="4DD0B0C0" w:rsidR="00E32A36" w:rsidRDefault="007E471E" w:rsidP="007E471E">
      <w:pPr>
        <w:jc w:val="both"/>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65920" behindDoc="0" locked="0" layoutInCell="1" allowOverlap="1" wp14:anchorId="6222CC82" wp14:editId="69F520EB">
                <wp:simplePos x="0" y="0"/>
                <wp:positionH relativeFrom="margin">
                  <wp:posOffset>0</wp:posOffset>
                </wp:positionH>
                <wp:positionV relativeFrom="paragraph">
                  <wp:posOffset>245110</wp:posOffset>
                </wp:positionV>
                <wp:extent cx="55530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3D048" id="Straight Connector 6" o:spid="_x0000_s1026" style="position:absolute;z-index:251665920;visibility:visible;mso-wrap-style:square;mso-wrap-distance-left:9pt;mso-wrap-distance-top:0;mso-wrap-distance-right:9pt;mso-wrap-distance-bottom:0;mso-position-horizontal:absolute;mso-position-horizontal-relative:margin;mso-position-vertical:absolute;mso-position-vertical-relative:text" from="0,19.3pt" to="437.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" strokecolor="#4579b8 [3044]" strokeweight="1.5pt">
                <w10:wrap anchorx="margin"/>
              </v:line>
            </w:pict>
          </mc:Fallback>
        </mc:AlternateContent>
      </w:r>
      <w:r w:rsidRPr="007E471E">
        <w:rPr>
          <w:rFonts w:ascii="Calibri" w:hAnsi="Calibri" w:cs="Calibri"/>
          <w:b/>
          <w:sz w:val="24"/>
          <w:szCs w:val="24"/>
          <w:lang w:val="it-IT"/>
        </w:rPr>
        <w:t>7 – COMUNICAZIONE DEI DATI PERSONALI A TERZI</w:t>
      </w:r>
    </w:p>
    <w:p w14:paraId="38BBA1D5"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 dati personali saranno comunicati alle seguenti categorie di soggetti terzi:</w:t>
      </w:r>
    </w:p>
    <w:p w14:paraId="113C2839" w14:textId="77777777" w:rsidR="00E32A36" w:rsidRPr="007E471E" w:rsidRDefault="00757B8D" w:rsidP="007E471E">
      <w:pPr>
        <w:pStyle w:val="ListBullet"/>
        <w:jc w:val="both"/>
        <w:rPr>
          <w:rFonts w:ascii="Calibri" w:hAnsi="Calibri" w:cs="Calibri"/>
          <w:sz w:val="24"/>
          <w:szCs w:val="24"/>
          <w:lang w:val="it-IT"/>
        </w:rPr>
      </w:pPr>
      <w:r w:rsidRPr="007E471E">
        <w:rPr>
          <w:rFonts w:ascii="Calibri" w:hAnsi="Calibri" w:cs="Calibri"/>
          <w:sz w:val="24"/>
          <w:szCs w:val="24"/>
          <w:lang w:val="it-IT"/>
        </w:rPr>
        <w:t>soggetti preposti al controllo delle qualifiche professionali e societarie e/o alla verifica della solvibilità, della regolarità contributiva o contabile;</w:t>
      </w:r>
    </w:p>
    <w:p w14:paraId="4BDFBCE4" w14:textId="77777777" w:rsidR="00E32A36" w:rsidRPr="007E471E" w:rsidRDefault="00757B8D" w:rsidP="007E471E">
      <w:pPr>
        <w:pStyle w:val="ListBullet"/>
        <w:jc w:val="both"/>
        <w:rPr>
          <w:rFonts w:ascii="Calibri" w:hAnsi="Calibri" w:cs="Calibri"/>
          <w:sz w:val="24"/>
          <w:szCs w:val="24"/>
        </w:rPr>
      </w:pPr>
      <w:r w:rsidRPr="007E471E">
        <w:rPr>
          <w:rFonts w:ascii="Calibri" w:hAnsi="Calibri" w:cs="Calibri"/>
          <w:sz w:val="24"/>
          <w:szCs w:val="24"/>
          <w:lang w:val="it-IT"/>
        </w:rPr>
        <w:t xml:space="preserve">persone fisiche e giuridiche aventi titolo ad eventuale accesso documentale ai sensi dell'art. </w:t>
      </w:r>
      <w:r w:rsidRPr="007E471E">
        <w:rPr>
          <w:rFonts w:ascii="Calibri" w:hAnsi="Calibri" w:cs="Calibri"/>
          <w:sz w:val="24"/>
          <w:szCs w:val="24"/>
        </w:rPr>
        <w:t xml:space="preserve">22 </w:t>
      </w:r>
      <w:proofErr w:type="spellStart"/>
      <w:r w:rsidRPr="007E471E">
        <w:rPr>
          <w:rFonts w:ascii="Calibri" w:hAnsi="Calibri" w:cs="Calibri"/>
          <w:sz w:val="24"/>
          <w:szCs w:val="24"/>
        </w:rPr>
        <w:t>della</w:t>
      </w:r>
      <w:proofErr w:type="spellEnd"/>
      <w:r w:rsidRPr="007E471E">
        <w:rPr>
          <w:rFonts w:ascii="Calibri" w:hAnsi="Calibri" w:cs="Calibri"/>
          <w:sz w:val="24"/>
          <w:szCs w:val="24"/>
        </w:rPr>
        <w:t xml:space="preserve"> </w:t>
      </w:r>
      <w:proofErr w:type="spellStart"/>
      <w:r w:rsidRPr="007E471E">
        <w:rPr>
          <w:rFonts w:ascii="Calibri" w:hAnsi="Calibri" w:cs="Calibri"/>
          <w:sz w:val="24"/>
          <w:szCs w:val="24"/>
        </w:rPr>
        <w:t>Legge</w:t>
      </w:r>
      <w:proofErr w:type="spellEnd"/>
      <w:r w:rsidRPr="007E471E">
        <w:rPr>
          <w:rFonts w:ascii="Calibri" w:hAnsi="Calibri" w:cs="Calibri"/>
          <w:sz w:val="24"/>
          <w:szCs w:val="24"/>
        </w:rPr>
        <w:t xml:space="preserve"> 7 </w:t>
      </w:r>
      <w:proofErr w:type="spellStart"/>
      <w:r w:rsidRPr="007E471E">
        <w:rPr>
          <w:rFonts w:ascii="Calibri" w:hAnsi="Calibri" w:cs="Calibri"/>
          <w:sz w:val="24"/>
          <w:szCs w:val="24"/>
        </w:rPr>
        <w:t>agosto</w:t>
      </w:r>
      <w:proofErr w:type="spellEnd"/>
      <w:r w:rsidRPr="007E471E">
        <w:rPr>
          <w:rFonts w:ascii="Calibri" w:hAnsi="Calibri" w:cs="Calibri"/>
          <w:sz w:val="24"/>
          <w:szCs w:val="24"/>
        </w:rPr>
        <w:t xml:space="preserve"> 1990, n. 241;</w:t>
      </w:r>
    </w:p>
    <w:p w14:paraId="615E5AC8" w14:textId="53574841" w:rsidR="00E32A36" w:rsidRPr="00ED2987" w:rsidRDefault="00757B8D" w:rsidP="007E471E">
      <w:pPr>
        <w:pStyle w:val="ListBullet"/>
        <w:jc w:val="both"/>
        <w:rPr>
          <w:rFonts w:ascii="Calibri" w:hAnsi="Calibri" w:cs="Calibri"/>
          <w:sz w:val="24"/>
          <w:szCs w:val="24"/>
          <w:lang w:val="it-IT"/>
        </w:rPr>
      </w:pPr>
      <w:r w:rsidRPr="007E471E">
        <w:rPr>
          <w:rFonts w:ascii="Calibri" w:hAnsi="Calibri" w:cs="Calibri"/>
          <w:sz w:val="24"/>
          <w:szCs w:val="24"/>
          <w:lang w:val="it-IT"/>
        </w:rPr>
        <w:t>chiunque, limitatamente ai dati pubblicati sui siti web del MAECI e del</w:t>
      </w:r>
      <w:r w:rsidR="00ED2987">
        <w:rPr>
          <w:rFonts w:ascii="Calibri" w:hAnsi="Calibri" w:cs="Calibri"/>
          <w:sz w:val="24"/>
          <w:szCs w:val="24"/>
          <w:lang w:val="it-IT"/>
        </w:rPr>
        <w:t xml:space="preserve"> Consolat</w:t>
      </w:r>
      <w:r w:rsidR="004B43EB">
        <w:rPr>
          <w:rFonts w:ascii="Calibri" w:hAnsi="Calibri" w:cs="Calibri"/>
          <w:sz w:val="24"/>
          <w:szCs w:val="24"/>
          <w:lang w:val="it-IT"/>
        </w:rPr>
        <w:t>o</w:t>
      </w:r>
      <w:r w:rsidRPr="007E471E">
        <w:rPr>
          <w:rFonts w:ascii="Calibri" w:hAnsi="Calibri" w:cs="Calibri"/>
          <w:sz w:val="24"/>
          <w:szCs w:val="24"/>
          <w:lang w:val="it-IT"/>
        </w:rPr>
        <w:t xml:space="preserve">, ai sensi degli artt. </w:t>
      </w:r>
      <w:r w:rsidRPr="00ED2987">
        <w:rPr>
          <w:rFonts w:ascii="Calibri" w:hAnsi="Calibri" w:cs="Calibri"/>
          <w:sz w:val="24"/>
          <w:szCs w:val="24"/>
          <w:lang w:val="it-IT"/>
        </w:rPr>
        <w:t xml:space="preserve">4-bis e/o 23 del </w:t>
      </w:r>
      <w:proofErr w:type="spellStart"/>
      <w:r w:rsidRPr="00ED2987">
        <w:rPr>
          <w:rFonts w:ascii="Calibri" w:hAnsi="Calibri" w:cs="Calibri"/>
          <w:sz w:val="24"/>
          <w:szCs w:val="24"/>
          <w:lang w:val="it-IT"/>
        </w:rPr>
        <w:t>D.Lgs.</w:t>
      </w:r>
      <w:proofErr w:type="spellEnd"/>
      <w:r w:rsidRPr="00ED2987">
        <w:rPr>
          <w:rFonts w:ascii="Calibri" w:hAnsi="Calibri" w:cs="Calibri"/>
          <w:sz w:val="24"/>
          <w:szCs w:val="24"/>
          <w:lang w:val="it-IT"/>
        </w:rPr>
        <w:t xml:space="preserve"> 14 marzo 2013, n. 33.</w:t>
      </w:r>
    </w:p>
    <w:p w14:paraId="7BCD9055" w14:textId="1696A3C0" w:rsidR="00E32A36" w:rsidRDefault="007E471E" w:rsidP="007E471E">
      <w:pPr>
        <w:rPr>
          <w:rFonts w:ascii="Calibri" w:hAnsi="Calibri" w:cs="Calibri"/>
          <w:b/>
          <w:sz w:val="24"/>
          <w:szCs w:val="24"/>
        </w:rPr>
      </w:pPr>
      <w:r>
        <w:rPr>
          <w:rFonts w:ascii="Calibri" w:hAnsi="Calibri" w:cs="Calibri"/>
          <w:b/>
          <w:bCs/>
          <w:noProof/>
          <w:sz w:val="24"/>
          <w:szCs w:val="24"/>
        </w:rPr>
        <mc:AlternateContent>
          <mc:Choice Requires="wps">
            <w:drawing>
              <wp:anchor distT="0" distB="0" distL="114300" distR="114300" simplePos="0" relativeHeight="251670016" behindDoc="0" locked="0" layoutInCell="1" allowOverlap="1" wp14:anchorId="50EF0F48" wp14:editId="3512357E">
                <wp:simplePos x="0" y="0"/>
                <wp:positionH relativeFrom="margin">
                  <wp:posOffset>0</wp:posOffset>
                </wp:positionH>
                <wp:positionV relativeFrom="paragraph">
                  <wp:posOffset>235585</wp:posOffset>
                </wp:positionV>
                <wp:extent cx="55530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13E134" id="Straight Connector 7" o:spid="_x0000_s1026" style="position:absolute;z-index:251670016;visibility:visible;mso-wrap-style:square;mso-wrap-distance-left:9pt;mso-wrap-distance-top:0;mso-wrap-distance-right:9pt;mso-wrap-distance-bottom:0;mso-position-horizontal:absolute;mso-position-horizontal-relative:margin;mso-position-vertical:absolute;mso-position-vertical-relative:text" from="0,18.55pt" to="437.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" strokecolor="#4579b8 [3044]" strokeweight="1.5pt">
                <w10:wrap anchorx="margin"/>
              </v:line>
            </w:pict>
          </mc:Fallback>
        </mc:AlternateContent>
      </w:r>
      <w:r w:rsidRPr="007E471E">
        <w:rPr>
          <w:rFonts w:ascii="Calibri" w:hAnsi="Calibri" w:cs="Calibri"/>
          <w:b/>
          <w:sz w:val="24"/>
          <w:szCs w:val="24"/>
        </w:rPr>
        <w:t>8 – PERIODO DI CONSERVAZIONE DEI DATI</w:t>
      </w:r>
    </w:p>
    <w:p w14:paraId="1826F961"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I dati personali degli interessati saranno conservati per i periodi di seguito indicati:</w:t>
      </w:r>
    </w:p>
    <w:p w14:paraId="2A39B251" w14:textId="77777777" w:rsidR="00E32A36" w:rsidRPr="007E471E" w:rsidRDefault="00757B8D" w:rsidP="007E471E">
      <w:pPr>
        <w:pStyle w:val="ListBullet"/>
        <w:jc w:val="both"/>
        <w:rPr>
          <w:rFonts w:ascii="Calibri" w:hAnsi="Calibri" w:cs="Calibri"/>
          <w:sz w:val="24"/>
          <w:szCs w:val="24"/>
          <w:lang w:val="it-IT"/>
        </w:rPr>
      </w:pPr>
      <w:r w:rsidRPr="007E471E">
        <w:rPr>
          <w:rFonts w:ascii="Calibri" w:hAnsi="Calibri" w:cs="Calibri"/>
          <w:sz w:val="24"/>
          <w:szCs w:val="24"/>
          <w:lang w:val="it-IT"/>
        </w:rPr>
        <w:t>Selezione dell'aggiudicatario in asta pubblica. In assenza di uno specifico riferimento normativo e fatti salvi i casi di sospensione o interruzione della prescrizione penale o civile, i dati raccolti per la selezione dell'aggiudicatario saranno cancellati 12 anni dopo la conclusione della procedura di selezione, tenuto conto degli articoli 157 e 317 del Codice Penale.</w:t>
      </w:r>
    </w:p>
    <w:p w14:paraId="027A8A1F" w14:textId="77777777" w:rsidR="00E32A36" w:rsidRPr="007E471E" w:rsidRDefault="00757B8D" w:rsidP="007E471E">
      <w:pPr>
        <w:pStyle w:val="ListBullet"/>
        <w:jc w:val="both"/>
        <w:rPr>
          <w:rFonts w:ascii="Calibri" w:hAnsi="Calibri" w:cs="Calibri"/>
          <w:sz w:val="24"/>
          <w:szCs w:val="24"/>
          <w:lang w:val="it-IT"/>
        </w:rPr>
      </w:pPr>
      <w:r w:rsidRPr="007E471E">
        <w:rPr>
          <w:rFonts w:ascii="Calibri" w:hAnsi="Calibri" w:cs="Calibri"/>
          <w:sz w:val="24"/>
          <w:szCs w:val="24"/>
          <w:lang w:val="it-IT"/>
        </w:rPr>
        <w:t>Gestione della vendita ed eventuali attività di ricerca e studio. In assenza di uno specifico riferimento normativo e fatti salvi i casi di sospensione o interruzione della prescrizione civile, i dati personali sono cancellati 10 anni dopo la scadenza del contratto, tenuto conto degli articoli 2220 e 2946 del Codice Civile.</w:t>
      </w:r>
    </w:p>
    <w:p w14:paraId="32117FAF" w14:textId="304778B2" w:rsidR="00E32A36" w:rsidRDefault="007E471E" w:rsidP="007E471E">
      <w:pPr>
        <w:jc w:val="both"/>
        <w:rPr>
          <w:rFonts w:ascii="Calibri" w:hAnsi="Calibri" w:cs="Calibri"/>
          <w:b/>
          <w:sz w:val="24"/>
          <w:szCs w:val="24"/>
          <w:lang w:val="it-IT"/>
        </w:rPr>
      </w:pPr>
      <w:r>
        <w:rPr>
          <w:rFonts w:ascii="Calibri" w:hAnsi="Calibri" w:cs="Calibri"/>
          <w:b/>
          <w:bCs/>
          <w:noProof/>
          <w:sz w:val="24"/>
          <w:szCs w:val="24"/>
        </w:rPr>
        <w:lastRenderedPageBreak/>
        <mc:AlternateContent>
          <mc:Choice Requires="wps">
            <w:drawing>
              <wp:anchor distT="0" distB="0" distL="114300" distR="114300" simplePos="0" relativeHeight="251675136" behindDoc="0" locked="0" layoutInCell="1" allowOverlap="1" wp14:anchorId="59682D52" wp14:editId="268D3744">
                <wp:simplePos x="0" y="0"/>
                <wp:positionH relativeFrom="margin">
                  <wp:posOffset>0</wp:posOffset>
                </wp:positionH>
                <wp:positionV relativeFrom="paragraph">
                  <wp:posOffset>226060</wp:posOffset>
                </wp:positionV>
                <wp:extent cx="555307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2F2099" id="Straight Connector 8" o:spid="_x0000_s1026" style="position:absolute;z-index:251675136;visibility:visible;mso-wrap-style:square;mso-wrap-distance-left:9pt;mso-wrap-distance-top:0;mso-wrap-distance-right:9pt;mso-wrap-distance-bottom:0;mso-position-horizontal:absolute;mso-position-horizontal-relative:margin;mso-position-vertical:absolute;mso-position-vertical-relative:text" from="0,17.8pt" to="4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" strokecolor="#4579b8 [3044]" strokeweight="1.5pt">
                <w10:wrap anchorx="margin"/>
              </v:line>
            </w:pict>
          </mc:Fallback>
        </mc:AlternateContent>
      </w:r>
      <w:r w:rsidRPr="007E471E">
        <w:rPr>
          <w:rFonts w:ascii="Calibri" w:hAnsi="Calibri" w:cs="Calibri"/>
          <w:b/>
          <w:sz w:val="24"/>
          <w:szCs w:val="24"/>
          <w:lang w:val="it-IT"/>
        </w:rPr>
        <w:t>9 – DIRITTI DEGLI INTERESSATI</w:t>
      </w:r>
    </w:p>
    <w:p w14:paraId="645C2DCC"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Gli interessati possono richiedere l'accesso ai propri dati personali e, alle condizioni previste dalla normativa vigente, la loro rettifica. Nei limiti di legge e senza pregiudizio per eventuali conseguenze sull'erogazione del servizio, essi possono altresì richiedere la cancellazione di tali dati, nonché la limitazione del trattamento o l'opposizione al trattamento. In questi casi, gli interessati dovranno presentare apposita richiesta al Titolare del trattamento indicato al punto 1, informando per conoscenza il RPD del MAECI.</w:t>
      </w:r>
    </w:p>
    <w:p w14:paraId="3F55D80E" w14:textId="6C5151E2" w:rsidR="00E32A36" w:rsidRDefault="007E471E" w:rsidP="007E471E">
      <w:pPr>
        <w:rPr>
          <w:rFonts w:ascii="Calibri" w:hAnsi="Calibri" w:cs="Calibri"/>
          <w:b/>
          <w:sz w:val="24"/>
          <w:szCs w:val="24"/>
          <w:lang w:val="it-IT"/>
        </w:rPr>
      </w:pPr>
      <w:r>
        <w:rPr>
          <w:rFonts w:ascii="Calibri" w:hAnsi="Calibri" w:cs="Calibri"/>
          <w:b/>
          <w:bCs/>
          <w:noProof/>
          <w:sz w:val="24"/>
          <w:szCs w:val="24"/>
        </w:rPr>
        <mc:AlternateContent>
          <mc:Choice Requires="wps">
            <w:drawing>
              <wp:anchor distT="0" distB="0" distL="114300" distR="114300" simplePos="0" relativeHeight="251679232" behindDoc="0" locked="0" layoutInCell="1" allowOverlap="1" wp14:anchorId="1BE0F1E9" wp14:editId="4499B6C0">
                <wp:simplePos x="0" y="0"/>
                <wp:positionH relativeFrom="margin">
                  <wp:posOffset>0</wp:posOffset>
                </wp:positionH>
                <wp:positionV relativeFrom="paragraph">
                  <wp:posOffset>226695</wp:posOffset>
                </wp:positionV>
                <wp:extent cx="55530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DE7F3F" id="Straight Connector 9" o:spid="_x0000_s1026" style="position:absolute;z-index:251679232;visibility:visible;mso-wrap-style:square;mso-wrap-distance-left:9pt;mso-wrap-distance-top:0;mso-wrap-distance-right:9pt;mso-wrap-distance-bottom:0;mso-position-horizontal:absolute;mso-position-horizontal-relative:margin;mso-position-vertical:absolute;mso-position-vertical-relative:text" from="0,17.85pt" to="437.2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" strokecolor="#4579b8 [3044]" strokeweight="1.5pt">
                <w10:wrap anchorx="margin"/>
              </v:line>
            </w:pict>
          </mc:Fallback>
        </mc:AlternateContent>
      </w:r>
      <w:r w:rsidRPr="007E471E">
        <w:rPr>
          <w:rFonts w:ascii="Calibri" w:hAnsi="Calibri" w:cs="Calibri"/>
          <w:b/>
          <w:sz w:val="24"/>
          <w:szCs w:val="24"/>
          <w:lang w:val="it-IT"/>
        </w:rPr>
        <w:t>10 – RECLAMI</w:t>
      </w:r>
    </w:p>
    <w:p w14:paraId="5B4E6EF8" w14:textId="77777777" w:rsidR="00E32A36" w:rsidRPr="007E471E" w:rsidRDefault="00757B8D" w:rsidP="007E471E">
      <w:pPr>
        <w:jc w:val="both"/>
        <w:rPr>
          <w:rFonts w:ascii="Calibri" w:hAnsi="Calibri" w:cs="Calibri"/>
          <w:sz w:val="24"/>
          <w:szCs w:val="24"/>
          <w:lang w:val="it-IT"/>
        </w:rPr>
      </w:pPr>
      <w:r w:rsidRPr="007E471E">
        <w:rPr>
          <w:rFonts w:ascii="Calibri" w:hAnsi="Calibri" w:cs="Calibri"/>
          <w:sz w:val="24"/>
          <w:szCs w:val="24"/>
          <w:lang w:val="it-IT"/>
        </w:rPr>
        <w:t>Qualora gli interessati ritengano che i loro diritti in materia di privacy siano stati violati, possono presentare reclamo al RPD del MAECI. Se non soddisfatti della risposta, gli interessati possono rivolgersi al Garante per la Protezione dei Dati Personali ai seguenti recapiti:</w:t>
      </w:r>
    </w:p>
    <w:p w14:paraId="6B0410C9" w14:textId="77777777" w:rsidR="00E32A36" w:rsidRPr="007E471E" w:rsidRDefault="00757B8D" w:rsidP="007E471E">
      <w:pPr>
        <w:rPr>
          <w:rFonts w:ascii="Calibri" w:hAnsi="Calibri" w:cs="Calibri"/>
          <w:sz w:val="24"/>
          <w:szCs w:val="24"/>
          <w:lang w:val="it-IT"/>
        </w:rPr>
      </w:pPr>
      <w:r w:rsidRPr="007E471E">
        <w:rPr>
          <w:rFonts w:ascii="Calibri" w:hAnsi="Calibri" w:cs="Calibri"/>
          <w:sz w:val="24"/>
          <w:szCs w:val="24"/>
          <w:lang w:val="it-IT"/>
        </w:rPr>
        <w:t>Garante per la Protezione dei Dati Personali</w:t>
      </w:r>
      <w:r w:rsidRPr="007E471E">
        <w:rPr>
          <w:rFonts w:ascii="Calibri" w:hAnsi="Calibri" w:cs="Calibri"/>
          <w:sz w:val="24"/>
          <w:szCs w:val="24"/>
          <w:lang w:val="it-IT"/>
        </w:rPr>
        <w:br/>
        <w:t>Piazza Venezia n. 11</w:t>
      </w:r>
      <w:r w:rsidRPr="007E471E">
        <w:rPr>
          <w:rFonts w:ascii="Calibri" w:hAnsi="Calibri" w:cs="Calibri"/>
          <w:sz w:val="24"/>
          <w:szCs w:val="24"/>
          <w:lang w:val="it-IT"/>
        </w:rPr>
        <w:br/>
        <w:t>00187 Roma (RM)</w:t>
      </w:r>
      <w:r w:rsidRPr="007E471E">
        <w:rPr>
          <w:rFonts w:ascii="Calibri" w:hAnsi="Calibri" w:cs="Calibri"/>
          <w:sz w:val="24"/>
          <w:szCs w:val="24"/>
          <w:lang w:val="it-IT"/>
        </w:rPr>
        <w:br/>
        <w:t>tel.: 06 696771</w:t>
      </w:r>
      <w:r w:rsidRPr="007E471E">
        <w:rPr>
          <w:rFonts w:ascii="Calibri" w:hAnsi="Calibri" w:cs="Calibri"/>
          <w:sz w:val="24"/>
          <w:szCs w:val="24"/>
          <w:lang w:val="it-IT"/>
        </w:rPr>
        <w:br/>
        <w:t>e-mail: protocollo@gpdp.it</w:t>
      </w:r>
      <w:r w:rsidRPr="007E471E">
        <w:rPr>
          <w:rFonts w:ascii="Calibri" w:hAnsi="Calibri" w:cs="Calibri"/>
          <w:sz w:val="24"/>
          <w:szCs w:val="24"/>
          <w:lang w:val="it-IT"/>
        </w:rPr>
        <w:br/>
        <w:t>posta elettronica certificata: protocollo@pec.gpdp.it</w:t>
      </w:r>
    </w:p>
    <w:sectPr w:rsidR="00E32A36" w:rsidRPr="007E471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5753722">
    <w:abstractNumId w:val="8"/>
  </w:num>
  <w:num w:numId="2" w16cid:durableId="533730234">
    <w:abstractNumId w:val="6"/>
  </w:num>
  <w:num w:numId="3" w16cid:durableId="1411152569">
    <w:abstractNumId w:val="5"/>
  </w:num>
  <w:num w:numId="4" w16cid:durableId="1476605057">
    <w:abstractNumId w:val="4"/>
  </w:num>
  <w:num w:numId="5" w16cid:durableId="991330279">
    <w:abstractNumId w:val="7"/>
  </w:num>
  <w:num w:numId="6" w16cid:durableId="903486554">
    <w:abstractNumId w:val="3"/>
  </w:num>
  <w:num w:numId="7" w16cid:durableId="360593072">
    <w:abstractNumId w:val="2"/>
  </w:num>
  <w:num w:numId="8" w16cid:durableId="1849440451">
    <w:abstractNumId w:val="1"/>
  </w:num>
  <w:num w:numId="9" w16cid:durableId="13186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21E"/>
    <w:rsid w:val="0006063C"/>
    <w:rsid w:val="0015074B"/>
    <w:rsid w:val="0029639D"/>
    <w:rsid w:val="00326F90"/>
    <w:rsid w:val="003861C8"/>
    <w:rsid w:val="004B43EB"/>
    <w:rsid w:val="00757B8D"/>
    <w:rsid w:val="007E471E"/>
    <w:rsid w:val="00AA1D8D"/>
    <w:rsid w:val="00B47730"/>
    <w:rsid w:val="00C8118B"/>
    <w:rsid w:val="00CB0664"/>
    <w:rsid w:val="00E32A36"/>
    <w:rsid w:val="00ED29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6F42FC"/>
  <w14:defaultImageDpi w14:val="300"/>
  <w15:docId w15:val="{ACD787D1-F475-401B-AAC7-23361961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irene de angelis</cp:lastModifiedBy>
  <cp:revision>4</cp:revision>
  <dcterms:created xsi:type="dcterms:W3CDTF">2013-12-23T23:15:00Z</dcterms:created>
  <dcterms:modified xsi:type="dcterms:W3CDTF">2026-09-08T08:29:00Z</dcterms:modified>
  <cp:category/>
</cp:coreProperties>
</file>